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913DB" w14:textId="169D9B5E" w:rsidR="002F6136" w:rsidRPr="002F6136" w:rsidRDefault="002F6136" w:rsidP="00777040">
      <w:pPr>
        <w:pStyle w:val="NormalWeb"/>
        <w:ind w:left="-426"/>
        <w:rPr>
          <w:rFonts w:ascii="Arial" w:hAnsi="Arial" w:cs="Arial"/>
          <w:b/>
          <w:color w:val="DE1F00"/>
          <w:sz w:val="36"/>
          <w:szCs w:val="36"/>
        </w:rPr>
      </w:pPr>
      <w:r w:rsidRPr="002F6136">
        <w:rPr>
          <w:rFonts w:ascii="Arial" w:hAnsi="Arial" w:cs="Arial"/>
          <w:b/>
          <w:color w:val="DE1F00"/>
          <w:sz w:val="36"/>
          <w:szCs w:val="36"/>
        </w:rPr>
        <w:t xml:space="preserve">Carpet and </w:t>
      </w:r>
      <w:r w:rsidR="004A20BC">
        <w:rPr>
          <w:rFonts w:ascii="Arial" w:hAnsi="Arial" w:cs="Arial"/>
          <w:b/>
          <w:color w:val="DE1F00"/>
          <w:sz w:val="36"/>
          <w:szCs w:val="36"/>
        </w:rPr>
        <w:t>Asthma – The Facts</w:t>
      </w:r>
    </w:p>
    <w:p w14:paraId="6CB371DE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Bedding and bedrooms are the primary location for dust mites to thrive. That is because they need a certain temperature (between 18 and 25C) and 60% – 70% humidity to live.</w:t>
      </w:r>
    </w:p>
    <w:p w14:paraId="3B2450CD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7B3CABC0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In carpet, the temperature and humidity is too low.</w:t>
      </w:r>
    </w:p>
    <w:p w14:paraId="6195D870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4C9D2BE9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 xml:space="preserve">The live dust mite is NOT the issue. The problem is their </w:t>
      </w:r>
      <w:proofErr w:type="spellStart"/>
      <w:r w:rsidRPr="004A20BC">
        <w:rPr>
          <w:rFonts w:ascii="Arial" w:hAnsi="Arial" w:cs="Arial"/>
          <w:color w:val="333333"/>
          <w:sz w:val="22"/>
          <w:szCs w:val="22"/>
        </w:rPr>
        <w:t>faecal</w:t>
      </w:r>
      <w:proofErr w:type="spellEnd"/>
      <w:r w:rsidRPr="004A20BC">
        <w:rPr>
          <w:rFonts w:ascii="Arial" w:hAnsi="Arial" w:cs="Arial"/>
          <w:color w:val="333333"/>
          <w:sz w:val="22"/>
          <w:szCs w:val="22"/>
        </w:rPr>
        <w:t xml:space="preserve"> pellets which, when inhaled, can trigger asthma attacks in </w:t>
      </w:r>
      <w:proofErr w:type="spellStart"/>
      <w:r w:rsidRPr="004A20BC">
        <w:rPr>
          <w:rFonts w:ascii="Arial" w:hAnsi="Arial" w:cs="Arial"/>
          <w:color w:val="333333"/>
          <w:sz w:val="22"/>
          <w:szCs w:val="22"/>
        </w:rPr>
        <w:t>sensitised</w:t>
      </w:r>
      <w:proofErr w:type="spellEnd"/>
      <w:r w:rsidRPr="004A20BC">
        <w:rPr>
          <w:rFonts w:ascii="Arial" w:hAnsi="Arial" w:cs="Arial"/>
          <w:color w:val="333333"/>
          <w:sz w:val="22"/>
          <w:szCs w:val="22"/>
        </w:rPr>
        <w:t xml:space="preserve"> individuals.</w:t>
      </w:r>
    </w:p>
    <w:p w14:paraId="44AA60B6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574D0281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 xml:space="preserve">Carpet acts like a sponge and soaks up most of the allergen particles. Furthermore, they do not become airborne – as they do with smooth floors – and so reduce risk of </w:t>
      </w:r>
      <w:proofErr w:type="spellStart"/>
      <w:r w:rsidRPr="004A20BC">
        <w:rPr>
          <w:rFonts w:ascii="Arial" w:hAnsi="Arial" w:cs="Arial"/>
          <w:color w:val="333333"/>
          <w:sz w:val="22"/>
          <w:szCs w:val="22"/>
        </w:rPr>
        <w:t>sensitisation</w:t>
      </w:r>
      <w:proofErr w:type="spellEnd"/>
      <w:r w:rsidRPr="004A20BC">
        <w:rPr>
          <w:rFonts w:ascii="Arial" w:hAnsi="Arial" w:cs="Arial"/>
          <w:color w:val="333333"/>
          <w:sz w:val="22"/>
          <w:szCs w:val="22"/>
        </w:rPr>
        <w:t>.</w:t>
      </w:r>
    </w:p>
    <w:p w14:paraId="4065E747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20667586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Opening the windows and letting in lots of fresh air, together with temperature and humidity control, significantly reduces dust mite populations.</w:t>
      </w:r>
    </w:p>
    <w:p w14:paraId="15B74A48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33A97344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Regular vacuum cleaning will remove most of the allergen from carpet.</w:t>
      </w:r>
    </w:p>
    <w:p w14:paraId="06B7B9A5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51599C6C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Leading scientists worldwide agree that there is no scientific evidence to support the view that the removal of carpet is beneficial to asthma sufferers.</w:t>
      </w:r>
    </w:p>
    <w:p w14:paraId="75D2BEE3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4E28EF8B" w14:textId="42849088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137A8768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Don’t just take our word for it…</w:t>
      </w:r>
    </w:p>
    <w:p w14:paraId="5EA96770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23F2188B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Fact</w:t>
      </w:r>
    </w:p>
    <w:p w14:paraId="19A452B5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 xml:space="preserve">In Sweden, a 77% reduction in sales of carpet led to a corresponding 300% increase in asthma in the same </w:t>
      </w:r>
      <w:proofErr w:type="gramStart"/>
      <w:r w:rsidRPr="004A20BC">
        <w:rPr>
          <w:rFonts w:ascii="Arial" w:hAnsi="Arial" w:cs="Arial"/>
          <w:color w:val="333333"/>
          <w:sz w:val="22"/>
          <w:szCs w:val="22"/>
        </w:rPr>
        <w:t>15 year</w:t>
      </w:r>
      <w:proofErr w:type="gramEnd"/>
      <w:r w:rsidRPr="004A20BC">
        <w:rPr>
          <w:rFonts w:ascii="Arial" w:hAnsi="Arial" w:cs="Arial"/>
          <w:color w:val="333333"/>
          <w:sz w:val="22"/>
          <w:szCs w:val="22"/>
        </w:rPr>
        <w:t xml:space="preserve"> period.</w:t>
      </w:r>
    </w:p>
    <w:p w14:paraId="5005A4CC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0390050C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Fact</w:t>
      </w:r>
    </w:p>
    <w:p w14:paraId="471E5628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 xml:space="preserve">The German Allergy and Asthma Association states: “The main reservoir of mites is in the mattresses of beds.  Further habitats are textile upholstered furniture and carpet.  In the case of house dust mite </w:t>
      </w:r>
      <w:proofErr w:type="spellStart"/>
      <w:r w:rsidRPr="004A20BC">
        <w:rPr>
          <w:rFonts w:ascii="Arial" w:hAnsi="Arial" w:cs="Arial"/>
          <w:color w:val="333333"/>
          <w:sz w:val="22"/>
          <w:szCs w:val="22"/>
        </w:rPr>
        <w:t>sensitisation</w:t>
      </w:r>
      <w:proofErr w:type="spellEnd"/>
      <w:r w:rsidRPr="004A20BC">
        <w:rPr>
          <w:rFonts w:ascii="Arial" w:hAnsi="Arial" w:cs="Arial"/>
          <w:color w:val="333333"/>
          <w:sz w:val="22"/>
          <w:szCs w:val="22"/>
        </w:rPr>
        <w:t>, it was formerly always recommended to remove the carpet. The current state of research can no longer uphold this.”</w:t>
      </w:r>
    </w:p>
    <w:p w14:paraId="71DC0A3B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21816123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Fact</w:t>
      </w:r>
    </w:p>
    <w:p w14:paraId="7B783E2C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Research in Germany showed that the average level of fine particles, including allergens, in the indoor atmosphere above carpeted floors was 30.4ug/m3. Above smooth floors, the average was 62.9ug/m3.</w:t>
      </w:r>
    </w:p>
    <w:p w14:paraId="4EF6229B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539A81A1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Fact</w:t>
      </w:r>
    </w:p>
    <w:p w14:paraId="696BD7D9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 xml:space="preserve">A comprehensive study looking at carpet and its purported link to asthma and allergies by </w:t>
      </w:r>
      <w:proofErr w:type="spellStart"/>
      <w:r w:rsidRPr="004A20BC">
        <w:rPr>
          <w:rFonts w:ascii="Arial" w:hAnsi="Arial" w:cs="Arial"/>
          <w:color w:val="333333"/>
          <w:sz w:val="22"/>
          <w:szCs w:val="22"/>
        </w:rPr>
        <w:t>Dr</w:t>
      </w:r>
      <w:proofErr w:type="spellEnd"/>
      <w:r w:rsidRPr="004A20BC">
        <w:rPr>
          <w:rFonts w:ascii="Arial" w:hAnsi="Arial" w:cs="Arial"/>
          <w:color w:val="333333"/>
          <w:sz w:val="22"/>
          <w:szCs w:val="22"/>
        </w:rPr>
        <w:t xml:space="preserve"> M </w:t>
      </w:r>
      <w:proofErr w:type="spellStart"/>
      <w:r w:rsidRPr="004A20BC">
        <w:rPr>
          <w:rFonts w:ascii="Arial" w:hAnsi="Arial" w:cs="Arial"/>
          <w:color w:val="333333"/>
          <w:sz w:val="22"/>
          <w:szCs w:val="22"/>
        </w:rPr>
        <w:t>Sauerhoff</w:t>
      </w:r>
      <w:proofErr w:type="spellEnd"/>
      <w:r w:rsidRPr="004A20BC">
        <w:rPr>
          <w:rFonts w:ascii="Arial" w:hAnsi="Arial" w:cs="Arial"/>
          <w:color w:val="333333"/>
          <w:sz w:val="22"/>
          <w:szCs w:val="22"/>
        </w:rPr>
        <w:t xml:space="preserve"> covering research in the USA and around the world concludes: “Carpet does not cause asthma. Carpet does not increase the incidence or severity of asthma or allergies, in either adults or children. Well maintained carpet is safe.”</w:t>
      </w:r>
    </w:p>
    <w:p w14:paraId="6944A248" w14:textId="77777777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</w:p>
    <w:p w14:paraId="26D441A9" w14:textId="5237D21D" w:rsidR="004A20BC" w:rsidRPr="004A20BC" w:rsidRDefault="004A20BC" w:rsidP="004A20BC">
      <w:pPr>
        <w:ind w:left="-426"/>
        <w:rPr>
          <w:rFonts w:ascii="Arial" w:hAnsi="Arial" w:cs="Arial"/>
          <w:color w:val="333333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44C162D5" w14:textId="37E7C9DC" w:rsidR="00D12BEB" w:rsidRPr="00777040" w:rsidRDefault="004A20BC" w:rsidP="004A20BC">
      <w:pPr>
        <w:ind w:left="-426"/>
        <w:rPr>
          <w:rFonts w:ascii="Arial" w:hAnsi="Arial" w:cs="Arial"/>
          <w:sz w:val="22"/>
          <w:szCs w:val="22"/>
        </w:rPr>
      </w:pPr>
      <w:r w:rsidRPr="004A20BC">
        <w:rPr>
          <w:rFonts w:ascii="Arial" w:hAnsi="Arial" w:cs="Arial"/>
          <w:color w:val="333333"/>
          <w:sz w:val="22"/>
          <w:szCs w:val="22"/>
        </w:rPr>
        <w:t>These assertions are based on 43 research studies, reports and articles.</w:t>
      </w:r>
    </w:p>
    <w:sectPr w:rsidR="00D12BEB" w:rsidRPr="00777040" w:rsidSect="002F6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52" w:right="1440" w:bottom="1440" w:left="1440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AC70" w14:textId="77777777" w:rsidR="00685139" w:rsidRDefault="00685139" w:rsidP="00F000F6">
      <w:r>
        <w:separator/>
      </w:r>
    </w:p>
  </w:endnote>
  <w:endnote w:type="continuationSeparator" w:id="0">
    <w:p w14:paraId="4DB5AF4C" w14:textId="77777777" w:rsidR="00685139" w:rsidRDefault="00685139" w:rsidP="00F0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ABF0" w14:textId="77777777" w:rsidR="00F000F6" w:rsidRDefault="00F000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4115" w14:textId="2AD26510" w:rsidR="00F000F6" w:rsidRDefault="002F6136" w:rsidP="00F000F6">
    <w:pPr>
      <w:pStyle w:val="Footer"/>
      <w:tabs>
        <w:tab w:val="clear" w:pos="9026"/>
        <w:tab w:val="right" w:pos="9020"/>
      </w:tabs>
      <w:ind w:left="-567" w:hanging="284"/>
    </w:pPr>
    <w:r w:rsidRPr="004D33C4">
      <w:rPr>
        <w:noProof/>
      </w:rPr>
      <w:drawing>
        <wp:inline distT="0" distB="0" distL="0" distR="0" wp14:anchorId="180B7204" wp14:editId="1E22743F">
          <wp:extent cx="6819900" cy="774700"/>
          <wp:effectExtent l="0" t="0" r="12700" b="12700"/>
          <wp:docPr id="1" name="Picture 2" descr="/Users/D29_iMac/Desktop/cf_press release/cf_A4_press-release-template-4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29_iMac/Desktop/cf_press release/cf_A4_press-release-template-4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B85D6" w14:textId="77777777" w:rsidR="00F000F6" w:rsidRDefault="00F000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08278" w14:textId="77777777" w:rsidR="00685139" w:rsidRDefault="00685139" w:rsidP="00F000F6">
      <w:r>
        <w:separator/>
      </w:r>
    </w:p>
  </w:footnote>
  <w:footnote w:type="continuationSeparator" w:id="0">
    <w:p w14:paraId="39163294" w14:textId="77777777" w:rsidR="00685139" w:rsidRDefault="00685139" w:rsidP="00F00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C9B5B" w14:textId="77777777" w:rsidR="00F000F6" w:rsidRDefault="00F000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EF57" w14:textId="3C2BA61E" w:rsidR="00F000F6" w:rsidRDefault="00F000F6" w:rsidP="00F000F6">
    <w:pPr>
      <w:pStyle w:val="Header"/>
      <w:ind w:left="-851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BA80" w14:textId="77777777" w:rsidR="00F000F6" w:rsidRDefault="00F00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6"/>
    <w:rsid w:val="000C3FC0"/>
    <w:rsid w:val="001B42D4"/>
    <w:rsid w:val="002F6136"/>
    <w:rsid w:val="00391841"/>
    <w:rsid w:val="0046775E"/>
    <w:rsid w:val="004A20BC"/>
    <w:rsid w:val="00651768"/>
    <w:rsid w:val="00685139"/>
    <w:rsid w:val="0073063D"/>
    <w:rsid w:val="00777040"/>
    <w:rsid w:val="00B936DA"/>
    <w:rsid w:val="00D12BEB"/>
    <w:rsid w:val="00F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D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F6"/>
  </w:style>
  <w:style w:type="paragraph" w:styleId="Footer">
    <w:name w:val="footer"/>
    <w:basedOn w:val="Normal"/>
    <w:link w:val="FooterChar"/>
    <w:uiPriority w:val="99"/>
    <w:unhideWhenUsed/>
    <w:rsid w:val="00F00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F6"/>
  </w:style>
  <w:style w:type="paragraph" w:styleId="NormalWeb">
    <w:name w:val="Normal (Web)"/>
    <w:basedOn w:val="Normal"/>
    <w:uiPriority w:val="99"/>
    <w:semiHidden/>
    <w:unhideWhenUsed/>
    <w:rsid w:val="002F613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semiHidden/>
    <w:unhideWhenUsed/>
    <w:rsid w:val="002F61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040"/>
    <w:rPr>
      <w:b/>
      <w:bCs/>
    </w:rPr>
  </w:style>
  <w:style w:type="character" w:styleId="Emphasis">
    <w:name w:val="Emphasis"/>
    <w:basedOn w:val="DefaultParagraphFont"/>
    <w:uiPriority w:val="20"/>
    <w:qFormat/>
    <w:rsid w:val="00777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29_iMac/Desktop/cf_technical/cf%20trade_technical%20head:fo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 trade_technical head:foot.dot</Template>
  <TotalTime>1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2017-01-30T19:35:00Z</dcterms:created>
  <dcterms:modified xsi:type="dcterms:W3CDTF">2017-01-30T19:35:00Z</dcterms:modified>
</cp:coreProperties>
</file>